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529"/>
        <w:tblOverlap w:val="never"/>
        <w:tblW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</w:tblGrid>
      <w:tr w:rsidR="004909B9" w:rsidRPr="00AE6A76" w14:paraId="3679AA25" w14:textId="77777777" w:rsidTr="00CC1B61">
        <w:trPr>
          <w:trHeight w:hRule="exact" w:val="11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65CCFF"/>
          </w:tcPr>
          <w:p w14:paraId="1282DF1E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ind w:righ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bookmarkStart w:id="0" w:name="_GoBack"/>
            <w:bookmarkEnd w:id="0"/>
            <w:r w:rsidRPr="00AE6A7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</w:rPr>
              <w:t>SickKids Centre for Community Mental Health</w:t>
            </w:r>
          </w:p>
          <w:p w14:paraId="41B63CA4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440 Jarvis Street</w:t>
            </w:r>
            <w:r w:rsidRPr="00AE6A7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AE6A76">
              <w:rPr>
                <w:rFonts w:ascii="Wingdings" w:eastAsia="Times New Roman" w:hAnsi="Wingdings" w:cs="Wingdings"/>
                <w:sz w:val="20"/>
                <w:szCs w:val="20"/>
              </w:rPr>
              <w:t></w:t>
            </w:r>
            <w:r w:rsidRPr="00AE6A76">
              <w:rPr>
                <w:rFonts w:ascii="Wingdings" w:eastAsia="Times New Roman" w:hAnsi="Wingdings" w:cs="Wingdings"/>
                <w:spacing w:val="-155"/>
                <w:sz w:val="20"/>
                <w:szCs w:val="20"/>
              </w:rPr>
              <w:t>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Toronto,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ON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M4Y 2H4</w:t>
            </w:r>
          </w:p>
          <w:p w14:paraId="07414902" w14:textId="77777777" w:rsidR="004909B9" w:rsidRDefault="004909B9" w:rsidP="00CC1B61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el</w:t>
            </w:r>
            <w:r w:rsidRPr="0034146C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416-924-1164, ext. 3330</w:t>
            </w:r>
          </w:p>
          <w:p w14:paraId="6E9A74A4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jc w:val="center"/>
              <w:rPr>
                <w:rFonts w:eastAsia="Times New Roman"/>
              </w:rPr>
            </w:pP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ax</w:t>
            </w:r>
            <w:r w:rsidRPr="0034146C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position w:val="5"/>
                <w:sz w:val="13"/>
                <w:szCs w:val="13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position w:val="5"/>
                <w:sz w:val="13"/>
                <w:szCs w:val="13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416-924-8208</w:t>
            </w:r>
          </w:p>
        </w:tc>
      </w:tr>
      <w:tr w:rsidR="004909B9" w:rsidRPr="00AE6A76" w14:paraId="7C980405" w14:textId="77777777" w:rsidTr="00CC1B61">
        <w:trPr>
          <w:trHeight w:hRule="exact" w:val="10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14:paraId="74811CF0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ind w:right="104" w:hanging="248"/>
              <w:rPr>
                <w:rFonts w:ascii="Arial Narrow" w:eastAsia="Times New Roman" w:hAnsi="Arial Narrow" w:cs="Arial Narrow"/>
                <w:b/>
                <w:bCs/>
                <w:spacing w:val="26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 xml:space="preserve">          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 xml:space="preserve">Dr. Diane Philipp, Site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</w:rPr>
              <w:t>Coordinator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26"/>
                <w:sz w:val="20"/>
                <w:szCs w:val="20"/>
              </w:rPr>
              <w:t xml:space="preserve"> </w:t>
            </w:r>
          </w:p>
          <w:p w14:paraId="184018AE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ind w:right="104"/>
              <w:rPr>
                <w:rFonts w:eastAsia="Times New Roman"/>
                <w:color w:val="0000FF"/>
              </w:rPr>
            </w:pP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                 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  <w:vertAlign w:val="superscript"/>
              </w:rPr>
              <w:t>E-mail: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27"/>
                <w:position w:val="5"/>
                <w:sz w:val="13"/>
                <w:szCs w:val="13"/>
              </w:rPr>
              <w:t xml:space="preserve"> </w:t>
            </w:r>
            <w:hyperlink r:id="rId5" w:history="1">
              <w:r w:rsidRPr="00FE1856">
                <w:rPr>
                  <w:rStyle w:val="Hyperlink"/>
                  <w:rFonts w:eastAsia="Times New Roman"/>
                  <w:sz w:val="20"/>
                  <w:szCs w:val="20"/>
                </w:rPr>
                <w:t xml:space="preserve">dphilipp@sickkidscmh.ca </w:t>
              </w:r>
            </w:hyperlink>
            <w:r w:rsidRPr="00AE6A76">
              <w:rPr>
                <w:rFonts w:eastAsia="Times New Roman"/>
                <w:color w:val="0000FF"/>
              </w:rPr>
              <w:t xml:space="preserve"> </w:t>
            </w:r>
          </w:p>
          <w:p w14:paraId="6DFF777E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ind w:right="104"/>
              <w:rPr>
                <w:rFonts w:eastAsia="Times New Roman"/>
              </w:rPr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position w:val="5"/>
                <w:sz w:val="13"/>
                <w:szCs w:val="13"/>
              </w:rPr>
              <w:t xml:space="preserve">                                       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   Tel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position w:val="5"/>
                <w:sz w:val="13"/>
                <w:szCs w:val="13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29"/>
                <w:position w:val="5"/>
                <w:sz w:val="13"/>
                <w:szCs w:val="13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416-924 1164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</w:rPr>
              <w:t>x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 xml:space="preserve"> 3330</w:t>
            </w:r>
          </w:p>
        </w:tc>
      </w:tr>
      <w:tr w:rsidR="004909B9" w:rsidRPr="00AE6A76" w14:paraId="6E165117" w14:textId="77777777" w:rsidTr="00CC1B61">
        <w:trPr>
          <w:trHeight w:hRule="exact" w:val="1157"/>
        </w:trPr>
        <w:tc>
          <w:tcPr>
            <w:tcW w:w="4395" w:type="dxa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E1F4FF"/>
          </w:tcPr>
          <w:p w14:paraId="6EDF3FB4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E6A7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</w:rPr>
              <w:t>Suventhini Thamotharampillai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Education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Coordinator</w:t>
            </w:r>
          </w:p>
          <w:p w14:paraId="059BE164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="Arial Narrow" w:eastAsia="Times New Roman" w:hAnsi="Arial Narrow" w:cs="Arial Narrow"/>
                <w:color w:val="0000FF"/>
                <w:spacing w:val="-1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  <w:vertAlign w:val="superscript"/>
              </w:rPr>
              <w:t xml:space="preserve">     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  <w:vertAlign w:val="superscript"/>
              </w:rPr>
              <w:t>E-mail:</w:t>
            </w:r>
            <w:r w:rsidRPr="00AE6A76">
              <w:rPr>
                <w:rFonts w:ascii="Arial Narrow" w:eastAsia="Times New Roman" w:hAnsi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27"/>
                <w:position w:val="5"/>
                <w:sz w:val="13"/>
                <w:szCs w:val="13"/>
              </w:rPr>
              <w:t xml:space="preserve"> </w:t>
            </w:r>
            <w:hyperlink r:id="rId6" w:history="1">
              <w:r w:rsidRPr="00AE6A76">
                <w:rPr>
                  <w:rFonts w:eastAsia="Times New Roman"/>
                  <w:color w:val="0000FF"/>
                  <w:sz w:val="20"/>
                  <w:szCs w:val="20"/>
                </w:rPr>
                <w:t>sthamotharampillai@sickkidscmh.ca</w:t>
              </w:r>
            </w:hyperlink>
          </w:p>
          <w:p w14:paraId="48227CB0" w14:textId="77777777" w:rsidR="004909B9" w:rsidRPr="00AE6A76" w:rsidRDefault="004909B9" w:rsidP="00CC1B61">
            <w:pPr>
              <w:kinsoku w:val="0"/>
              <w:overflowPunct w:val="0"/>
              <w:spacing w:before="120" w:after="120" w:line="240" w:lineRule="auto"/>
              <w:jc w:val="center"/>
              <w:rPr>
                <w:rFonts w:eastAsia="Times New Roman"/>
              </w:rPr>
            </w:pPr>
            <w:r w:rsidRPr="00AE6A76">
              <w:rPr>
                <w:rFonts w:ascii="Arial Narrow" w:eastAsia="Times New Roman" w:hAnsi="Arial Narrow" w:cs="Arial Narrow"/>
                <w:b/>
                <w:bCs/>
                <w:position w:val="5"/>
                <w:sz w:val="18"/>
                <w:szCs w:val="18"/>
              </w:rPr>
              <w:t>Tel: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14"/>
                <w:position w:val="5"/>
                <w:sz w:val="13"/>
                <w:szCs w:val="13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416-924-1164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</w:rPr>
              <w:t>x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6A76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</w:rPr>
              <w:t>4243</w:t>
            </w:r>
          </w:p>
        </w:tc>
      </w:tr>
    </w:tbl>
    <w:p w14:paraId="1CBF821A" w14:textId="6A03692A" w:rsidR="003145E6" w:rsidRDefault="003145E6" w:rsidP="003145E6">
      <w:pPr>
        <w:spacing w:after="0"/>
      </w:pPr>
      <w:r w:rsidRPr="00027ADC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A442E0" wp14:editId="2739A80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7569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13886"/>
                <wp:lineTo x="13006" y="13465"/>
                <wp:lineTo x="20656" y="8416"/>
                <wp:lineTo x="21039" y="6732"/>
                <wp:lineTo x="210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 CCMH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400D982E" w14:textId="7A2EF2C0" w:rsidR="008A1E78" w:rsidRDefault="008A1E78" w:rsidP="003145E6">
      <w:pPr>
        <w:spacing w:after="0"/>
      </w:pPr>
    </w:p>
    <w:p w14:paraId="7623A443" w14:textId="3E6ADADE" w:rsidR="003145E6" w:rsidRDefault="003145E6" w:rsidP="003145E6">
      <w:pPr>
        <w:spacing w:after="0"/>
      </w:pPr>
    </w:p>
    <w:p w14:paraId="245B3F55" w14:textId="5B995AB2" w:rsidR="003145E6" w:rsidRPr="003145E6" w:rsidRDefault="003145E6" w:rsidP="003145E6"/>
    <w:p w14:paraId="25394F0F" w14:textId="229AB79C" w:rsidR="003145E6" w:rsidRPr="003145E6" w:rsidRDefault="003145E6" w:rsidP="003145E6"/>
    <w:p w14:paraId="2482A840" w14:textId="437D6B27" w:rsidR="003145E6" w:rsidRPr="003145E6" w:rsidRDefault="003145E6" w:rsidP="003145E6"/>
    <w:p w14:paraId="2ABD4B56" w14:textId="641D8FC7" w:rsidR="003145E6" w:rsidRDefault="003145E6" w:rsidP="003145E6"/>
    <w:p w14:paraId="5D21B89B" w14:textId="77777777" w:rsidR="00B77373" w:rsidRDefault="00B77373" w:rsidP="00B77373">
      <w:pPr>
        <w:spacing w:after="0" w:line="240" w:lineRule="auto"/>
      </w:pPr>
    </w:p>
    <w:p w14:paraId="52688546" w14:textId="1D9F82AF" w:rsidR="004909B9" w:rsidRPr="004909B9" w:rsidRDefault="00B77373" w:rsidP="00B77373">
      <w:pPr>
        <w:spacing w:after="0" w:line="240" w:lineRule="auto"/>
        <w:rPr>
          <w:sz w:val="10"/>
          <w:szCs w:val="10"/>
        </w:rPr>
      </w:pPr>
      <w:r w:rsidRPr="007B50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B653C09" wp14:editId="5E9297E8">
                <wp:extent cx="6565900" cy="203200"/>
                <wp:effectExtent l="0" t="0" r="6350" b="635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03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55AF6" w14:textId="77777777" w:rsidR="00B77373" w:rsidRDefault="00B77373" w:rsidP="00B77373">
                            <w:pPr>
                              <w:pStyle w:val="BodyText"/>
                              <w:kinsoku w:val="0"/>
                              <w:overflowPunct w:val="0"/>
                              <w:ind w:left="108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HOSPITAL 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653C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7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" fillcolor="#999" stroked="f">
                <v:textbox inset="0,0,0,0">
                  <w:txbxContent>
                    <w:p w14:paraId="77A55AF6" w14:textId="77777777" w:rsidR="00B77373" w:rsidRDefault="00B77373" w:rsidP="00B77373">
                      <w:pPr>
                        <w:pStyle w:val="BodyText"/>
                        <w:kinsoku w:val="0"/>
                        <w:overflowPunct w:val="0"/>
                        <w:ind w:left="108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HOSPITAL 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C756B4" w14:textId="739C1AA7" w:rsidR="003145E6" w:rsidRPr="00B77373" w:rsidRDefault="003145E6" w:rsidP="00B77373">
      <w:pPr>
        <w:spacing w:after="0" w:line="240" w:lineRule="auto"/>
        <w:rPr>
          <w:rFonts w:ascii="Cambria" w:eastAsiaTheme="minorEastAsia" w:hAnsi="Cambria" w:cs="Cambria"/>
          <w:b/>
          <w:bCs/>
          <w:color w:val="FFFFFF"/>
          <w:spacing w:val="-1"/>
          <w:sz w:val="18"/>
          <w:szCs w:val="18"/>
          <w:lang w:eastAsia="en-CA"/>
        </w:rPr>
      </w:pPr>
    </w:p>
    <w:p w14:paraId="6A847A4C" w14:textId="392CAF3F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noProof/>
          <w:lang w:eastAsia="en-CA"/>
        </w:rPr>
        <w:t>Sickkids Centre for Community Mental Health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Children’s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Mental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Health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Centre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serving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children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their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families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Toronto.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="004909B9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Families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come</w:t>
      </w:r>
      <w:r w:rsidRPr="003145E6">
        <w:rPr>
          <w:rFonts w:ascii="Calibri" w:eastAsia="Times New Roman" w:hAnsi="Calibri" w:cs="Calibri"/>
          <w:spacing w:val="23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centre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either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through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referral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from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community,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or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by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self‐referral.</w:t>
      </w:r>
      <w:r w:rsidRPr="003145E6">
        <w:rPr>
          <w:rFonts w:ascii="Calibri" w:eastAsia="Times New Roman" w:hAnsi="Calibri" w:cs="Calibri"/>
          <w:spacing w:val="40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placed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at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Centre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will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have</w:t>
      </w:r>
      <w:r w:rsidRPr="003145E6">
        <w:rPr>
          <w:rFonts w:ascii="Calibri" w:eastAsia="Times New Roman" w:hAnsi="Calibri" w:cs="Calibri"/>
          <w:spacing w:val="41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experience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assessment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treatment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spacing w:val="-1"/>
          <w:lang w:eastAsia="en-CA"/>
        </w:rPr>
        <w:t>(individual,</w:t>
      </w:r>
      <w:r w:rsidRPr="003145E6">
        <w:rPr>
          <w:rFonts w:ascii="Calibri" w:eastAsia="Times New Roman" w:hAnsi="Calibri" w:cs="Calibri"/>
          <w:i/>
          <w:i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lang w:eastAsia="en-CA"/>
        </w:rPr>
        <w:t>family</w:t>
      </w:r>
      <w:r w:rsidRPr="003145E6">
        <w:rPr>
          <w:rFonts w:ascii="Calibri" w:eastAsia="Times New Roman" w:hAnsi="Calibri" w:cs="Calibri"/>
          <w:i/>
          <w:iCs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lang w:eastAsia="en-CA"/>
        </w:rPr>
        <w:t>and</w:t>
      </w:r>
      <w:r w:rsidRPr="003145E6">
        <w:rPr>
          <w:rFonts w:ascii="Calibri" w:eastAsia="Times New Roman" w:hAnsi="Calibri" w:cs="Calibri"/>
          <w:i/>
          <w:i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lang w:eastAsia="en-CA"/>
        </w:rPr>
        <w:t>group)</w:t>
      </w:r>
      <w:r w:rsidRPr="003145E6">
        <w:rPr>
          <w:rFonts w:ascii="Calibri" w:eastAsia="Times New Roman" w:hAnsi="Calibri" w:cs="Calibri"/>
          <w:i/>
          <w:i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children,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adolescents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their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families</w:t>
      </w:r>
      <w:r w:rsidRPr="003145E6">
        <w:rPr>
          <w:rFonts w:ascii="Calibri" w:eastAsia="Times New Roman" w:hAnsi="Calibri" w:cs="Calibri"/>
          <w:spacing w:val="39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spacing w:val="-1"/>
          <w:lang w:eastAsia="en-CA"/>
        </w:rPr>
        <w:t>(0</w:t>
      </w:r>
      <w:r w:rsidRPr="003145E6">
        <w:rPr>
          <w:rFonts w:ascii="Calibri" w:eastAsia="Times New Roman" w:hAnsi="Calibri" w:cs="Calibri"/>
          <w:i/>
          <w:iCs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i/>
          <w:iCs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lang w:eastAsia="en-CA"/>
        </w:rPr>
        <w:t>18</w:t>
      </w:r>
      <w:r w:rsidRPr="003145E6">
        <w:rPr>
          <w:rFonts w:ascii="Calibri" w:eastAsia="Times New Roman" w:hAnsi="Calibri" w:cs="Calibri"/>
          <w:i/>
          <w:iCs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spacing w:val="-1"/>
          <w:lang w:eastAsia="en-CA"/>
        </w:rPr>
        <w:t>years).</w:t>
      </w:r>
      <w:r w:rsidRPr="003145E6">
        <w:rPr>
          <w:rFonts w:ascii="Calibri" w:eastAsia="Times New Roman" w:hAnsi="Calibri" w:cs="Calibri"/>
          <w:i/>
          <w:iCs/>
          <w:lang w:eastAsia="en-CA"/>
        </w:rPr>
        <w:t xml:space="preserve"> </w:t>
      </w:r>
      <w:r w:rsidRPr="003145E6">
        <w:rPr>
          <w:rFonts w:ascii="Calibri" w:eastAsia="Times New Roman" w:hAnsi="Calibri" w:cs="Calibri"/>
          <w:i/>
          <w:iCs/>
          <w:spacing w:val="3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Centre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also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training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site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for</w:t>
      </w:r>
      <w:r w:rsidRPr="003145E6">
        <w:rPr>
          <w:rFonts w:ascii="Calibri" w:eastAsia="Times New Roman" w:hAnsi="Calibri" w:cs="Calibri"/>
          <w:spacing w:val="-3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Social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Work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Psychology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trainees.</w:t>
      </w:r>
    </w:p>
    <w:p w14:paraId="7754B0F0" w14:textId="77777777" w:rsidR="003145E6" w:rsidRPr="00B2067F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0714E6A5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Clinics</w:t>
      </w:r>
      <w:r w:rsidRPr="003145E6">
        <w:rPr>
          <w:rFonts w:ascii="Calibri" w:eastAsia="Times New Roman" w:hAnsi="Calibri" w:cs="Calibri"/>
          <w:b/>
          <w:bCs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multidisciplinary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primarily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organized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by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age.</w:t>
      </w:r>
      <w:r w:rsidRPr="003145E6">
        <w:rPr>
          <w:rFonts w:ascii="Calibri" w:eastAsia="Times New Roman" w:hAnsi="Calibri" w:cs="Calibri"/>
          <w:spacing w:val="41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can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have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opportunity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be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one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31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infant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preschool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assessment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treatment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teams,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school‐age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assessment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team,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well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adolescent</w:t>
      </w:r>
      <w:r w:rsidRPr="003145E6">
        <w:rPr>
          <w:rFonts w:ascii="Calibri" w:eastAsia="Times New Roman" w:hAnsi="Calibri" w:cs="Calibri"/>
          <w:spacing w:val="33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assessment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team.</w:t>
      </w:r>
      <w:r w:rsidRPr="003145E6">
        <w:rPr>
          <w:rFonts w:ascii="Calibri" w:eastAsia="Times New Roman" w:hAnsi="Calibri" w:cs="Calibri"/>
          <w:spacing w:val="39"/>
          <w:lang w:eastAsia="en-CA"/>
        </w:rPr>
        <w:t xml:space="preserve"> </w:t>
      </w:r>
      <w:proofErr w:type="gramStart"/>
      <w:r w:rsidRPr="003145E6">
        <w:rPr>
          <w:rFonts w:ascii="Calibri" w:eastAsia="Times New Roman" w:hAnsi="Calibri" w:cs="Calibri"/>
          <w:lang w:eastAsia="en-CA"/>
        </w:rPr>
        <w:t>All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</w:t>
      </w:r>
      <w:proofErr w:type="gramEnd"/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these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teams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live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supervised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via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one‐way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mirror.</w:t>
      </w:r>
      <w:r w:rsidRPr="003145E6">
        <w:rPr>
          <w:rFonts w:ascii="Calibri" w:eastAsia="Times New Roman" w:hAnsi="Calibri" w:cs="Calibri"/>
          <w:spacing w:val="40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For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those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interested,</w:t>
      </w:r>
      <w:r w:rsidRPr="003145E6">
        <w:rPr>
          <w:rFonts w:ascii="Calibri" w:eastAsia="Times New Roman" w:hAnsi="Calibri" w:cs="Calibri"/>
          <w:spacing w:val="-3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</w:t>
      </w:r>
      <w:r w:rsidRPr="003145E6">
        <w:rPr>
          <w:rFonts w:ascii="Calibri" w:eastAsia="Times New Roman" w:hAnsi="Calibri" w:cs="Calibri"/>
          <w:spacing w:val="25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opportunities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work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adolescent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residential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unit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well.</w:t>
      </w:r>
      <w:r w:rsidRPr="003145E6">
        <w:rPr>
          <w:rFonts w:ascii="Calibri" w:eastAsia="Times New Roman" w:hAnsi="Calibri" w:cs="Calibri"/>
          <w:spacing w:val="40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residential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unit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is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unique,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clinical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opportunity</w:t>
      </w:r>
      <w:r w:rsidRPr="003145E6">
        <w:rPr>
          <w:rFonts w:ascii="Calibri" w:eastAsia="Times New Roman" w:hAnsi="Calibri" w:cs="Calibri"/>
          <w:spacing w:val="54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be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exposed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seriously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troubled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adolescents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their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families,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part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3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multi‐disciplinary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team.</w:t>
      </w:r>
    </w:p>
    <w:p w14:paraId="47E0FA5E" w14:textId="77777777" w:rsidR="003145E6" w:rsidRPr="00B2067F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136F90AE" w14:textId="36BB68BE" w:rsidR="00B2067F" w:rsidRPr="00B2067F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terms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specialty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clinics,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will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all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proofErr w:type="gramStart"/>
      <w:r w:rsidRPr="003145E6">
        <w:rPr>
          <w:rFonts w:ascii="Calibri" w:eastAsia="Times New Roman" w:hAnsi="Calibri" w:cs="Calibri"/>
          <w:lang w:eastAsia="en-CA"/>
        </w:rPr>
        <w:t>have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opportunity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to</w:t>
      </w:r>
      <w:proofErr w:type="gramEnd"/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attend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Trauma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Assessment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Treatment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team,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which meets weekly on Thursday afternoons. A</w:t>
      </w:r>
      <w:r w:rsidRPr="003145E6">
        <w:rPr>
          <w:rFonts w:ascii="Calibri" w:eastAsia="Times New Roman" w:hAnsi="Calibri" w:cs="Calibri"/>
          <w:lang w:eastAsia="en-CA"/>
        </w:rPr>
        <w:t>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well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 xml:space="preserve">there is </w:t>
      </w:r>
      <w:r w:rsidRPr="003145E6">
        <w:rPr>
          <w:rFonts w:ascii="Calibri" w:eastAsia="Times New Roman" w:hAnsi="Calibri" w:cs="Calibri"/>
          <w:spacing w:val="-4"/>
          <w:lang w:eastAsia="en-CA"/>
        </w:rPr>
        <w:t>a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Migration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Team, which provides consultation to the centre for clients who are new to Canada and where the children are presenting with psychiatric symptoms. I</w:t>
      </w:r>
      <w:r w:rsidRPr="003145E6">
        <w:rPr>
          <w:rFonts w:ascii="Calibri" w:eastAsia="Times New Roman" w:hAnsi="Calibri" w:cs="Calibri"/>
          <w:spacing w:val="-1"/>
          <w:lang w:eastAsia="en-CA"/>
        </w:rPr>
        <w:t>nterested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 xml:space="preserve">can </w:t>
      </w:r>
      <w:r w:rsidRPr="003145E6">
        <w:rPr>
          <w:rFonts w:ascii="Calibri" w:eastAsia="Times New Roman" w:hAnsi="Calibri" w:cs="Calibri"/>
          <w:spacing w:val="-1"/>
          <w:lang w:eastAsia="en-CA"/>
        </w:rPr>
        <w:t>participate on this team, which meets on Thursday mornings.</w:t>
      </w:r>
      <w:r w:rsidRPr="003145E6">
        <w:rPr>
          <w:rFonts w:ascii="Calibri" w:eastAsia="Times New Roman" w:hAnsi="Calibri" w:cs="Calibri"/>
          <w:spacing w:val="3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Finally,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encouraged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participate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medical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student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teaching.</w:t>
      </w:r>
      <w:r w:rsidR="00B2067F">
        <w:rPr>
          <w:rFonts w:ascii="Calibri" w:eastAsia="Times New Roman" w:hAnsi="Calibri" w:cs="Calibri"/>
          <w:spacing w:val="-1"/>
          <w:lang w:eastAsia="en-CA"/>
        </w:rPr>
        <w:t xml:space="preserve">  </w:t>
      </w:r>
      <w:r w:rsidR="00B2067F" w:rsidRPr="00D943C1">
        <w:rPr>
          <w:spacing w:val="-1"/>
        </w:rPr>
        <w:t>In</w:t>
      </w:r>
      <w:r w:rsidR="00B2067F" w:rsidRPr="00D943C1">
        <w:rPr>
          <w:spacing w:val="-7"/>
        </w:rPr>
        <w:t xml:space="preserve"> addition, </w:t>
      </w:r>
      <w:r w:rsidR="00B2067F" w:rsidRPr="00D943C1">
        <w:t>residents</w:t>
      </w:r>
      <w:r w:rsidR="00B2067F" w:rsidRPr="00D943C1">
        <w:rPr>
          <w:spacing w:val="-6"/>
        </w:rPr>
        <w:t xml:space="preserve"> </w:t>
      </w:r>
      <w:r w:rsidR="00B2067F" w:rsidRPr="00D943C1">
        <w:t>will</w:t>
      </w:r>
      <w:r w:rsidR="00B2067F" w:rsidRPr="00D943C1">
        <w:rPr>
          <w:spacing w:val="-8"/>
        </w:rPr>
        <w:t xml:space="preserve"> </w:t>
      </w:r>
      <w:r w:rsidR="00B2067F" w:rsidRPr="00D943C1">
        <w:t>all</w:t>
      </w:r>
      <w:r w:rsidR="00B2067F" w:rsidRPr="00D943C1">
        <w:rPr>
          <w:spacing w:val="-6"/>
        </w:rPr>
        <w:t xml:space="preserve"> </w:t>
      </w:r>
      <w:proofErr w:type="gramStart"/>
      <w:r w:rsidR="00B2067F" w:rsidRPr="00D943C1">
        <w:t>have</w:t>
      </w:r>
      <w:r w:rsidR="00B2067F" w:rsidRPr="00D943C1">
        <w:rPr>
          <w:spacing w:val="-5"/>
        </w:rPr>
        <w:t xml:space="preserve"> </w:t>
      </w:r>
      <w:r w:rsidR="00B2067F" w:rsidRPr="00D943C1">
        <w:rPr>
          <w:spacing w:val="-1"/>
        </w:rPr>
        <w:t>the</w:t>
      </w:r>
      <w:r w:rsidR="00B2067F" w:rsidRPr="00D943C1">
        <w:rPr>
          <w:spacing w:val="-5"/>
        </w:rPr>
        <w:t xml:space="preserve"> </w:t>
      </w:r>
      <w:r w:rsidR="00B2067F" w:rsidRPr="00D943C1">
        <w:rPr>
          <w:spacing w:val="-1"/>
        </w:rPr>
        <w:t>opportunity</w:t>
      </w:r>
      <w:r w:rsidR="00B2067F" w:rsidRPr="00D943C1">
        <w:rPr>
          <w:spacing w:val="-4"/>
        </w:rPr>
        <w:t xml:space="preserve"> </w:t>
      </w:r>
      <w:r w:rsidR="00B2067F" w:rsidRPr="00D943C1">
        <w:t>to</w:t>
      </w:r>
      <w:proofErr w:type="gramEnd"/>
      <w:r w:rsidR="00B2067F" w:rsidRPr="00D943C1">
        <w:rPr>
          <w:spacing w:val="-6"/>
        </w:rPr>
        <w:t xml:space="preserve"> </w:t>
      </w:r>
      <w:r w:rsidR="00B2067F" w:rsidRPr="00D943C1">
        <w:rPr>
          <w:spacing w:val="-1"/>
        </w:rPr>
        <w:t>attend</w:t>
      </w:r>
      <w:r w:rsidR="00B2067F" w:rsidRPr="00D943C1">
        <w:rPr>
          <w:spacing w:val="-6"/>
        </w:rPr>
        <w:t xml:space="preserve"> </w:t>
      </w:r>
      <w:r w:rsidR="00B2067F" w:rsidRPr="00D943C1">
        <w:t>the</w:t>
      </w:r>
      <w:r w:rsidR="00B2067F" w:rsidRPr="00D943C1">
        <w:rPr>
          <w:spacing w:val="-5"/>
        </w:rPr>
        <w:t xml:space="preserve"> </w:t>
      </w:r>
      <w:r w:rsidR="00B2067F" w:rsidRPr="00D943C1">
        <w:t>Neuro-psychiatry</w:t>
      </w:r>
      <w:r w:rsidR="00B2067F" w:rsidRPr="00D943C1">
        <w:rPr>
          <w:spacing w:val="-6"/>
        </w:rPr>
        <w:t xml:space="preserve"> </w:t>
      </w:r>
      <w:r w:rsidR="00B2067F" w:rsidRPr="00D943C1">
        <w:rPr>
          <w:spacing w:val="-1"/>
        </w:rPr>
        <w:t>clinic</w:t>
      </w:r>
      <w:r w:rsidR="00B2067F" w:rsidRPr="00D943C1">
        <w:rPr>
          <w:spacing w:val="-6"/>
        </w:rPr>
        <w:t xml:space="preserve"> </w:t>
      </w:r>
      <w:r w:rsidR="00B2067F" w:rsidRPr="00D943C1">
        <w:t>at</w:t>
      </w:r>
      <w:r w:rsidR="00B2067F" w:rsidRPr="00D943C1">
        <w:rPr>
          <w:spacing w:val="-5"/>
        </w:rPr>
        <w:t xml:space="preserve"> </w:t>
      </w:r>
      <w:r w:rsidR="00B2067F" w:rsidRPr="00D943C1">
        <w:rPr>
          <w:spacing w:val="-1"/>
        </w:rPr>
        <w:t xml:space="preserve">The Possibilities Clinic </w:t>
      </w:r>
      <w:r w:rsidR="00B2067F" w:rsidRPr="00D943C1">
        <w:t>with</w:t>
      </w:r>
      <w:r w:rsidR="00B2067F" w:rsidRPr="00D943C1">
        <w:rPr>
          <w:spacing w:val="-6"/>
        </w:rPr>
        <w:t xml:space="preserve"> </w:t>
      </w:r>
      <w:r w:rsidR="00B2067F" w:rsidRPr="00D943C1">
        <w:t>Dr.</w:t>
      </w:r>
      <w:r w:rsidR="00B2067F" w:rsidRPr="00D943C1">
        <w:rPr>
          <w:spacing w:val="-4"/>
        </w:rPr>
        <w:t xml:space="preserve"> </w:t>
      </w:r>
      <w:r w:rsidR="00B2067F" w:rsidRPr="00D943C1">
        <w:t>Michelle</w:t>
      </w:r>
      <w:r w:rsidR="00B2067F" w:rsidRPr="00D943C1">
        <w:rPr>
          <w:spacing w:val="-5"/>
        </w:rPr>
        <w:t xml:space="preserve"> </w:t>
      </w:r>
      <w:r w:rsidR="00B2067F" w:rsidRPr="00D943C1">
        <w:t>Pearce.</w:t>
      </w:r>
      <w:r w:rsidR="00B2067F" w:rsidRPr="00D943C1">
        <w:rPr>
          <w:spacing w:val="38"/>
        </w:rPr>
        <w:t xml:space="preserve"> </w:t>
      </w:r>
      <w:r w:rsidR="00B2067F" w:rsidRPr="00D943C1">
        <w:rPr>
          <w:spacing w:val="-1"/>
        </w:rPr>
        <w:t>There</w:t>
      </w:r>
      <w:r w:rsidR="00B2067F" w:rsidRPr="00D943C1">
        <w:rPr>
          <w:spacing w:val="-5"/>
        </w:rPr>
        <w:t xml:space="preserve"> </w:t>
      </w:r>
      <w:r w:rsidR="00B2067F" w:rsidRPr="00D943C1">
        <w:rPr>
          <w:spacing w:val="-1"/>
        </w:rPr>
        <w:t>the</w:t>
      </w:r>
      <w:r w:rsidR="00B2067F" w:rsidRPr="00D943C1">
        <w:rPr>
          <w:spacing w:val="-5"/>
        </w:rPr>
        <w:t xml:space="preserve"> </w:t>
      </w:r>
      <w:r w:rsidR="00B2067F" w:rsidRPr="00D943C1">
        <w:t>focus</w:t>
      </w:r>
      <w:r w:rsidR="00B2067F" w:rsidRPr="00D943C1">
        <w:rPr>
          <w:spacing w:val="-5"/>
        </w:rPr>
        <w:t xml:space="preserve"> </w:t>
      </w:r>
      <w:r w:rsidR="00B2067F" w:rsidRPr="00D943C1">
        <w:rPr>
          <w:spacing w:val="-1"/>
        </w:rPr>
        <w:t>is</w:t>
      </w:r>
      <w:r w:rsidR="00B2067F" w:rsidRPr="00D943C1">
        <w:rPr>
          <w:spacing w:val="-5"/>
        </w:rPr>
        <w:t xml:space="preserve"> </w:t>
      </w:r>
      <w:r w:rsidR="00B2067F" w:rsidRPr="00D943C1">
        <w:t>on</w:t>
      </w:r>
      <w:r w:rsidR="00B2067F" w:rsidRPr="00D943C1">
        <w:rPr>
          <w:spacing w:val="-5"/>
        </w:rPr>
        <w:t xml:space="preserve"> </w:t>
      </w:r>
      <w:r w:rsidR="00B2067F" w:rsidRPr="00D943C1">
        <w:t>the</w:t>
      </w:r>
      <w:r w:rsidR="00B2067F" w:rsidRPr="00D943C1">
        <w:rPr>
          <w:spacing w:val="-6"/>
        </w:rPr>
        <w:t xml:space="preserve"> </w:t>
      </w:r>
      <w:r w:rsidR="00B2067F" w:rsidRPr="00D943C1">
        <w:t>diagnosis</w:t>
      </w:r>
      <w:r w:rsidR="00B2067F" w:rsidRPr="00D943C1">
        <w:rPr>
          <w:spacing w:val="-5"/>
        </w:rPr>
        <w:t xml:space="preserve"> </w:t>
      </w:r>
      <w:r w:rsidR="00B2067F" w:rsidRPr="00D943C1">
        <w:t>and</w:t>
      </w:r>
      <w:r w:rsidR="00B2067F" w:rsidRPr="00D943C1">
        <w:rPr>
          <w:spacing w:val="-6"/>
        </w:rPr>
        <w:t xml:space="preserve"> </w:t>
      </w:r>
      <w:r w:rsidR="00B2067F" w:rsidRPr="00D943C1">
        <w:rPr>
          <w:spacing w:val="-1"/>
        </w:rPr>
        <w:t>management</w:t>
      </w:r>
      <w:r w:rsidR="00B2067F" w:rsidRPr="00D943C1">
        <w:rPr>
          <w:spacing w:val="-6"/>
        </w:rPr>
        <w:t xml:space="preserve"> </w:t>
      </w:r>
      <w:r w:rsidR="00B2067F" w:rsidRPr="00D943C1">
        <w:t>of</w:t>
      </w:r>
      <w:r w:rsidR="00B2067F" w:rsidRPr="00D943C1">
        <w:rPr>
          <w:spacing w:val="-6"/>
        </w:rPr>
        <w:t xml:space="preserve"> </w:t>
      </w:r>
      <w:r w:rsidR="00B2067F" w:rsidRPr="00D943C1">
        <w:t>tic</w:t>
      </w:r>
      <w:r w:rsidR="00B2067F" w:rsidRPr="00D943C1">
        <w:rPr>
          <w:spacing w:val="-5"/>
        </w:rPr>
        <w:t xml:space="preserve"> </w:t>
      </w:r>
      <w:r w:rsidR="00B2067F" w:rsidRPr="00D943C1">
        <w:t>disorders,</w:t>
      </w:r>
      <w:r w:rsidR="00B2067F" w:rsidRPr="00D943C1">
        <w:rPr>
          <w:spacing w:val="25"/>
          <w:w w:val="99"/>
        </w:rPr>
        <w:t xml:space="preserve"> </w:t>
      </w:r>
      <w:r w:rsidR="00B2067F" w:rsidRPr="00D943C1">
        <w:rPr>
          <w:spacing w:val="-1"/>
        </w:rPr>
        <w:t>including</w:t>
      </w:r>
      <w:r w:rsidR="00B2067F" w:rsidRPr="00D943C1">
        <w:rPr>
          <w:spacing w:val="-5"/>
        </w:rPr>
        <w:t xml:space="preserve"> </w:t>
      </w:r>
      <w:r w:rsidR="00B2067F" w:rsidRPr="00D943C1">
        <w:rPr>
          <w:spacing w:val="-1"/>
        </w:rPr>
        <w:t>Tourette’s</w:t>
      </w:r>
      <w:r w:rsidR="00B2067F" w:rsidRPr="00D943C1">
        <w:rPr>
          <w:spacing w:val="-7"/>
        </w:rPr>
        <w:t xml:space="preserve"> </w:t>
      </w:r>
      <w:r w:rsidR="00B2067F" w:rsidRPr="00D943C1">
        <w:rPr>
          <w:spacing w:val="-1"/>
        </w:rPr>
        <w:t>Syndrome,</w:t>
      </w:r>
      <w:r w:rsidR="00B2067F" w:rsidRPr="00D943C1">
        <w:rPr>
          <w:spacing w:val="-6"/>
        </w:rPr>
        <w:t xml:space="preserve"> </w:t>
      </w:r>
      <w:r w:rsidR="00B2067F" w:rsidRPr="00D943C1">
        <w:t>as</w:t>
      </w:r>
      <w:r w:rsidR="00B2067F" w:rsidRPr="00D943C1">
        <w:rPr>
          <w:spacing w:val="-7"/>
        </w:rPr>
        <w:t xml:space="preserve"> </w:t>
      </w:r>
      <w:r w:rsidR="00B2067F" w:rsidRPr="00D943C1">
        <w:t>well</w:t>
      </w:r>
      <w:r w:rsidR="00B2067F" w:rsidRPr="00D943C1">
        <w:rPr>
          <w:spacing w:val="-5"/>
        </w:rPr>
        <w:t xml:space="preserve"> </w:t>
      </w:r>
      <w:r w:rsidR="00B2067F" w:rsidRPr="00D943C1">
        <w:t>as</w:t>
      </w:r>
      <w:r w:rsidR="00B2067F" w:rsidRPr="00D943C1">
        <w:rPr>
          <w:spacing w:val="-7"/>
        </w:rPr>
        <w:t xml:space="preserve"> </w:t>
      </w:r>
      <w:r w:rsidR="00B2067F" w:rsidRPr="00D943C1">
        <w:t>ADHD,</w:t>
      </w:r>
      <w:r w:rsidR="00B2067F" w:rsidRPr="00D943C1">
        <w:rPr>
          <w:spacing w:val="-7"/>
        </w:rPr>
        <w:t xml:space="preserve"> </w:t>
      </w:r>
      <w:r w:rsidR="00B2067F" w:rsidRPr="00D943C1">
        <w:t>OCD,</w:t>
      </w:r>
      <w:r w:rsidR="00B2067F" w:rsidRPr="00D943C1">
        <w:rPr>
          <w:spacing w:val="-6"/>
        </w:rPr>
        <w:t xml:space="preserve"> </w:t>
      </w:r>
      <w:r w:rsidR="00B2067F" w:rsidRPr="00D943C1">
        <w:t>and</w:t>
      </w:r>
      <w:r w:rsidR="00B2067F" w:rsidRPr="00D943C1">
        <w:rPr>
          <w:spacing w:val="-7"/>
        </w:rPr>
        <w:t xml:space="preserve"> </w:t>
      </w:r>
      <w:r w:rsidR="00B2067F" w:rsidRPr="00D943C1">
        <w:t>some</w:t>
      </w:r>
      <w:r w:rsidR="00B2067F" w:rsidRPr="00D943C1">
        <w:rPr>
          <w:spacing w:val="-5"/>
        </w:rPr>
        <w:t xml:space="preserve"> </w:t>
      </w:r>
      <w:r w:rsidR="00B2067F" w:rsidRPr="00D943C1">
        <w:t>pervasive</w:t>
      </w:r>
      <w:r w:rsidR="00B2067F" w:rsidRPr="00D943C1">
        <w:rPr>
          <w:spacing w:val="-6"/>
        </w:rPr>
        <w:t xml:space="preserve"> </w:t>
      </w:r>
      <w:r w:rsidR="00B2067F" w:rsidRPr="00D943C1">
        <w:rPr>
          <w:spacing w:val="-1"/>
        </w:rPr>
        <w:t>developmental</w:t>
      </w:r>
      <w:r w:rsidR="00B2067F" w:rsidRPr="00D943C1">
        <w:rPr>
          <w:spacing w:val="-6"/>
        </w:rPr>
        <w:t xml:space="preserve"> </w:t>
      </w:r>
      <w:r w:rsidR="00B2067F" w:rsidRPr="00D943C1">
        <w:t>delay.</w:t>
      </w:r>
      <w:r w:rsidR="00B2067F">
        <w:rPr>
          <w:spacing w:val="-7"/>
        </w:rPr>
        <w:t xml:space="preserve"> </w:t>
      </w:r>
    </w:p>
    <w:p w14:paraId="0313286C" w14:textId="77777777" w:rsidR="003145E6" w:rsidRPr="00B2067F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110259DB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en-CA"/>
        </w:rPr>
      </w:pPr>
      <w:r w:rsidRPr="003145E6">
        <w:rPr>
          <w:rFonts w:ascii="Arial Rounded MT Bold" w:eastAsia="Times New Roman" w:hAnsi="Arial Rounded MT Bold" w:cs="Arial Rounded MT Bold"/>
          <w:b/>
          <w:bCs/>
          <w:color w:val="9A00FF"/>
          <w:sz w:val="24"/>
          <w:szCs w:val="24"/>
          <w:u w:val="single"/>
          <w:lang w:eastAsia="en-CA"/>
        </w:rPr>
        <w:t>Grand</w:t>
      </w:r>
      <w:r w:rsidRPr="003145E6">
        <w:rPr>
          <w:rFonts w:ascii="Arial Rounded MT Bold" w:eastAsia="Times New Roman" w:hAnsi="Arial Rounded MT Bold" w:cs="Arial Rounded MT Bold"/>
          <w:b/>
          <w:bCs/>
          <w:color w:val="9A00FF"/>
          <w:spacing w:val="-18"/>
          <w:sz w:val="24"/>
          <w:szCs w:val="24"/>
          <w:u w:val="single"/>
          <w:lang w:eastAsia="en-CA"/>
        </w:rPr>
        <w:t xml:space="preserve"> </w:t>
      </w:r>
      <w:r w:rsidRPr="003145E6">
        <w:rPr>
          <w:rFonts w:ascii="Arial Rounded MT Bold" w:eastAsia="Times New Roman" w:hAnsi="Arial Rounded MT Bold" w:cs="Arial Rounded MT Bold"/>
          <w:b/>
          <w:bCs/>
          <w:color w:val="9A00FF"/>
          <w:spacing w:val="-1"/>
          <w:sz w:val="24"/>
          <w:szCs w:val="24"/>
          <w:u w:val="single"/>
          <w:lang w:eastAsia="en-CA"/>
        </w:rPr>
        <w:t>R</w:t>
      </w:r>
      <w:r w:rsidRPr="003145E6">
        <w:rPr>
          <w:rFonts w:ascii="Arial Rounded MT Bold" w:eastAsia="Times New Roman" w:hAnsi="Arial Rounded MT Bold" w:cs="Arial Rounded MT Bold"/>
          <w:b/>
          <w:bCs/>
          <w:color w:val="9A00FF"/>
          <w:spacing w:val="-1"/>
          <w:sz w:val="24"/>
          <w:szCs w:val="24"/>
          <w:lang w:eastAsia="en-CA"/>
        </w:rPr>
        <w:t>ounds:</w:t>
      </w:r>
    </w:p>
    <w:p w14:paraId="223DD6E4" w14:textId="77777777" w:rsidR="003145E6" w:rsidRPr="004909B9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 w:cs="Arial Rounded MT Bold"/>
          <w:b/>
          <w:bCs/>
          <w:sz w:val="18"/>
          <w:szCs w:val="18"/>
          <w:lang w:eastAsia="en-CA"/>
        </w:rPr>
      </w:pPr>
    </w:p>
    <w:p w14:paraId="3969B960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lang w:eastAsia="en-CA"/>
        </w:rPr>
        <w:t>Grand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rounds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offered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once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per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month.</w:t>
      </w:r>
      <w:r w:rsidRPr="003145E6">
        <w:rPr>
          <w:rFonts w:ascii="Calibri" w:eastAsia="Times New Roman" w:hAnsi="Calibri" w:cs="Calibri"/>
          <w:spacing w:val="40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addition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this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venue,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will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also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proofErr w:type="gramStart"/>
      <w:r w:rsidRPr="003145E6">
        <w:rPr>
          <w:rFonts w:ascii="Calibri" w:eastAsia="Times New Roman" w:hAnsi="Calibri" w:cs="Calibri"/>
          <w:lang w:eastAsia="en-CA"/>
        </w:rPr>
        <w:t>have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opportunity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proofErr w:type="gramEnd"/>
      <w:r w:rsidRPr="003145E6">
        <w:rPr>
          <w:rFonts w:ascii="Calibri" w:eastAsia="Times New Roman" w:hAnsi="Calibri" w:cs="Calibri"/>
          <w:spacing w:val="28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present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at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Divisional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Child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Psychiatry</w:t>
      </w:r>
      <w:r w:rsidRPr="003145E6">
        <w:rPr>
          <w:rFonts w:ascii="Calibri" w:eastAsia="Times New Roman" w:hAnsi="Calibri" w:cs="Calibri"/>
          <w:spacing w:val="-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Grand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Rounds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offered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through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proofErr w:type="spellStart"/>
      <w:r w:rsidRPr="003145E6">
        <w:rPr>
          <w:rFonts w:ascii="Calibri" w:eastAsia="Times New Roman" w:hAnsi="Calibri" w:cs="Calibri"/>
          <w:lang w:eastAsia="en-CA"/>
        </w:rPr>
        <w:t>telelink</w:t>
      </w:r>
      <w:proofErr w:type="spellEnd"/>
      <w:r w:rsidRPr="003145E6">
        <w:rPr>
          <w:rFonts w:ascii="Calibri" w:eastAsia="Times New Roman" w:hAnsi="Calibri" w:cs="Calibri"/>
          <w:lang w:eastAsia="en-CA"/>
        </w:rPr>
        <w:t>.</w:t>
      </w:r>
    </w:p>
    <w:p w14:paraId="27F97BD5" w14:textId="77777777" w:rsidR="003145E6" w:rsidRPr="00B2067F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CA"/>
        </w:rPr>
      </w:pPr>
    </w:p>
    <w:p w14:paraId="291059B2" w14:textId="77777777" w:rsidR="003145E6" w:rsidRPr="00B2067F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16"/>
          <w:szCs w:val="16"/>
          <w:lang w:eastAsia="en-CA"/>
        </w:rPr>
      </w:pPr>
    </w:p>
    <w:p w14:paraId="734DC7CB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en-CA"/>
        </w:rPr>
      </w:pPr>
      <w:r w:rsidRPr="003145E6">
        <w:rPr>
          <w:rFonts w:ascii="Arial Rounded MT Bold" w:eastAsia="Times New Roman" w:hAnsi="Arial Rounded MT Bold" w:cs="Arial Rounded MT Bold"/>
          <w:b/>
          <w:bCs/>
          <w:color w:val="E200E2"/>
          <w:sz w:val="24"/>
          <w:szCs w:val="24"/>
          <w:u w:val="single"/>
          <w:lang w:eastAsia="en-CA"/>
        </w:rPr>
        <w:t>P</w:t>
      </w:r>
      <w:r w:rsidRPr="003145E6">
        <w:rPr>
          <w:rFonts w:ascii="Arial Rounded MT Bold" w:eastAsia="Times New Roman" w:hAnsi="Arial Rounded MT Bold" w:cs="Arial Rounded MT Bold"/>
          <w:b/>
          <w:bCs/>
          <w:color w:val="E200E2"/>
          <w:sz w:val="24"/>
          <w:szCs w:val="24"/>
          <w:lang w:eastAsia="en-CA"/>
        </w:rPr>
        <w:t>sychotherapy:</w:t>
      </w:r>
    </w:p>
    <w:p w14:paraId="09F6B78D" w14:textId="77777777" w:rsidR="003145E6" w:rsidRPr="004909B9" w:rsidRDefault="003145E6" w:rsidP="00B20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 Rounded MT Bold"/>
          <w:b/>
          <w:bCs/>
          <w:sz w:val="18"/>
          <w:szCs w:val="18"/>
          <w:lang w:eastAsia="en-CA"/>
        </w:rPr>
      </w:pPr>
    </w:p>
    <w:p w14:paraId="58EC58FD" w14:textId="77777777" w:rsidR="003145E6" w:rsidRPr="003145E6" w:rsidRDefault="003145E6" w:rsidP="00B20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The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following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modalities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are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offered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on‐site,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with</w:t>
      </w:r>
      <w:r w:rsidRPr="003145E6">
        <w:rPr>
          <w:rFonts w:ascii="Calibri" w:eastAsia="Times New Roman" w:hAnsi="Calibri" w:cs="Calibri"/>
          <w:b/>
          <w:bCs/>
          <w:spacing w:val="-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supervisors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listed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beside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each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modality.</w:t>
      </w:r>
    </w:p>
    <w:p w14:paraId="7E1EC7A9" w14:textId="024BCA40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 xml:space="preserve">CBT </w:t>
      </w:r>
    </w:p>
    <w:p w14:paraId="7DDE91DB" w14:textId="77777777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Family</w:t>
      </w:r>
      <w:r w:rsidRPr="003145E6">
        <w:rPr>
          <w:rFonts w:ascii="Calibri" w:eastAsia="Times New Roman" w:hAnsi="Calibri" w:cs="Calibri"/>
          <w:b/>
          <w:bCs/>
          <w:spacing w:val="-10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therapy</w:t>
      </w:r>
      <w:r w:rsidRPr="003145E6">
        <w:rPr>
          <w:rFonts w:ascii="Calibri" w:eastAsia="Times New Roman" w:hAnsi="Calibri" w:cs="Calibri"/>
          <w:b/>
          <w:bCs/>
          <w:spacing w:val="-11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(live</w:t>
      </w:r>
      <w:r w:rsidRPr="003145E6">
        <w:rPr>
          <w:rFonts w:ascii="Calibri" w:eastAsia="Times New Roman" w:hAnsi="Calibri" w:cs="Calibri"/>
          <w:b/>
          <w:bCs/>
          <w:spacing w:val="-11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supervision)</w:t>
      </w:r>
    </w:p>
    <w:p w14:paraId="5E8E7B50" w14:textId="77777777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1274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Infant</w:t>
      </w:r>
      <w:r w:rsidRPr="003145E6">
        <w:rPr>
          <w:rFonts w:ascii="Calibri" w:eastAsia="Times New Roman" w:hAnsi="Calibri" w:cs="Calibri"/>
          <w:b/>
          <w:bCs/>
          <w:spacing w:val="-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and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Preschool</w:t>
      </w:r>
      <w:r w:rsidRPr="003145E6">
        <w:rPr>
          <w:rFonts w:ascii="Calibri" w:eastAsia="Times New Roman" w:hAnsi="Calibri" w:cs="Calibri"/>
          <w:b/>
          <w:bCs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teams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offer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dyadic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and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familial</w:t>
      </w:r>
      <w:r w:rsidRPr="003145E6">
        <w:rPr>
          <w:rFonts w:ascii="Calibri" w:eastAsia="Times New Roman" w:hAnsi="Calibri" w:cs="Calibri"/>
          <w:b/>
          <w:bCs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interventions</w:t>
      </w:r>
      <w:r w:rsidRPr="003145E6">
        <w:rPr>
          <w:rFonts w:ascii="Calibri" w:eastAsia="Times New Roman" w:hAnsi="Calibri" w:cs="Calibri"/>
          <w:b/>
          <w:bCs/>
          <w:spacing w:val="-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for</w:t>
      </w:r>
      <w:r w:rsidRPr="003145E6">
        <w:rPr>
          <w:rFonts w:ascii="Calibri" w:eastAsia="Times New Roman" w:hAnsi="Calibri" w:cs="Calibri"/>
          <w:b/>
          <w:bCs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this</w:t>
      </w:r>
      <w:r w:rsidRPr="003145E6">
        <w:rPr>
          <w:rFonts w:ascii="Calibri" w:eastAsia="Times New Roman" w:hAnsi="Calibri" w:cs="Calibri"/>
          <w:b/>
          <w:bCs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population</w:t>
      </w:r>
    </w:p>
    <w:p w14:paraId="1B1D968A" w14:textId="1CD36428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Individual</w:t>
      </w:r>
      <w:r w:rsidRPr="003145E6">
        <w:rPr>
          <w:rFonts w:ascii="Calibri" w:eastAsia="Times New Roman" w:hAnsi="Calibri" w:cs="Calibri"/>
          <w:b/>
          <w:bCs/>
          <w:spacing w:val="-1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adolescent</w:t>
      </w:r>
      <w:r w:rsidRPr="003145E6">
        <w:rPr>
          <w:rFonts w:ascii="Calibri" w:eastAsia="Times New Roman" w:hAnsi="Calibri" w:cs="Calibri"/>
          <w:b/>
          <w:bCs/>
          <w:spacing w:val="-1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psychodynamic</w:t>
      </w:r>
      <w:r w:rsidRPr="003145E6">
        <w:rPr>
          <w:rFonts w:ascii="Calibri" w:eastAsia="Times New Roman" w:hAnsi="Calibri" w:cs="Calibri"/>
          <w:b/>
          <w:bCs/>
          <w:spacing w:val="-13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lang w:eastAsia="en-CA"/>
        </w:rPr>
        <w:t>therapy</w:t>
      </w:r>
    </w:p>
    <w:p w14:paraId="5924E3E1" w14:textId="5DE58505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Play</w:t>
      </w:r>
      <w:r w:rsidRPr="003145E6">
        <w:rPr>
          <w:rFonts w:ascii="Calibri" w:eastAsia="Times New Roman" w:hAnsi="Calibri" w:cs="Calibri"/>
          <w:b/>
          <w:bCs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therapy</w:t>
      </w:r>
      <w:r w:rsidRPr="003145E6">
        <w:rPr>
          <w:rFonts w:ascii="Calibri" w:eastAsia="Times New Roman" w:hAnsi="Calibri" w:cs="Calibri"/>
          <w:b/>
          <w:bCs/>
          <w:spacing w:val="37"/>
          <w:lang w:eastAsia="en-CA"/>
        </w:rPr>
        <w:t xml:space="preserve"> </w:t>
      </w:r>
    </w:p>
    <w:p w14:paraId="77470DF8" w14:textId="12C8FF3F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IPT</w:t>
      </w:r>
    </w:p>
    <w:p w14:paraId="7BEFDE1F" w14:textId="0606687B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Integrative</w:t>
      </w:r>
      <w:r w:rsidR="005C6F53">
        <w:rPr>
          <w:rFonts w:ascii="Calibri" w:eastAsia="Times New Roman" w:hAnsi="Calibri" w:cs="Calibri"/>
          <w:b/>
          <w:bCs/>
          <w:lang w:eastAsia="en-CA"/>
        </w:rPr>
        <w:t xml:space="preserve"> </w:t>
      </w:r>
    </w:p>
    <w:p w14:paraId="3C29555B" w14:textId="5EF5F561" w:rsidR="003145E6" w:rsidRPr="003145E6" w:rsidRDefault="003145E6" w:rsidP="003145E6">
      <w:pPr>
        <w:widowControl w:val="0"/>
        <w:numPr>
          <w:ilvl w:val="0"/>
          <w:numId w:val="2"/>
        </w:numPr>
        <w:tabs>
          <w:tab w:val="left" w:pos="57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Adult</w:t>
      </w:r>
      <w:r w:rsidRPr="003145E6">
        <w:rPr>
          <w:rFonts w:ascii="Calibri" w:eastAsia="Times New Roman" w:hAnsi="Calibri" w:cs="Calibri"/>
          <w:b/>
          <w:bCs/>
          <w:spacing w:val="-1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Individual,</w:t>
      </w:r>
      <w:r w:rsidRPr="003145E6">
        <w:rPr>
          <w:rFonts w:ascii="Calibri" w:eastAsia="Times New Roman" w:hAnsi="Calibri" w:cs="Calibri"/>
          <w:b/>
          <w:bCs/>
          <w:spacing w:val="-1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b/>
          <w:bCs/>
          <w:spacing w:val="-1"/>
          <w:lang w:eastAsia="en-CA"/>
        </w:rPr>
        <w:t>psychodynamic</w:t>
      </w:r>
    </w:p>
    <w:p w14:paraId="2EA57195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en-CA"/>
        </w:rPr>
      </w:pPr>
      <w:r w:rsidRPr="003145E6">
        <w:rPr>
          <w:rFonts w:ascii="Arial Rounded MT Bold" w:eastAsia="Times New Roman" w:hAnsi="Arial Rounded MT Bold" w:cs="Arial Rounded MT Bold"/>
          <w:b/>
          <w:bCs/>
          <w:color w:val="FF6500"/>
          <w:spacing w:val="-1"/>
          <w:sz w:val="24"/>
          <w:szCs w:val="24"/>
          <w:u w:val="single"/>
          <w:lang w:eastAsia="en-CA"/>
        </w:rPr>
        <w:lastRenderedPageBreak/>
        <w:t>R</w:t>
      </w:r>
      <w:r w:rsidRPr="003145E6">
        <w:rPr>
          <w:rFonts w:ascii="Arial Rounded MT Bold" w:eastAsia="Times New Roman" w:hAnsi="Arial Rounded MT Bold" w:cs="Arial Rounded MT Bold"/>
          <w:b/>
          <w:bCs/>
          <w:color w:val="FF6500"/>
          <w:spacing w:val="-1"/>
          <w:sz w:val="24"/>
          <w:szCs w:val="24"/>
          <w:lang w:eastAsia="en-CA"/>
        </w:rPr>
        <w:t>esearch:</w:t>
      </w:r>
    </w:p>
    <w:p w14:paraId="1C0328C3" w14:textId="77777777" w:rsidR="003145E6" w:rsidRPr="004909B9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 w:cs="Arial Rounded MT Bold"/>
          <w:b/>
          <w:bCs/>
          <w:sz w:val="18"/>
          <w:szCs w:val="18"/>
          <w:lang w:eastAsia="en-CA"/>
        </w:rPr>
      </w:pPr>
    </w:p>
    <w:p w14:paraId="403F8D31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There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proofErr w:type="gramStart"/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number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</w:t>
      </w:r>
      <w:proofErr w:type="gramEnd"/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ongoing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research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projects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for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example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areas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language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development</w:t>
      </w:r>
      <w:r w:rsidRPr="003145E6">
        <w:rPr>
          <w:rFonts w:ascii="Calibri" w:eastAsia="Times New Roman" w:hAnsi="Calibri" w:cs="Calibri"/>
          <w:lang w:eastAsia="en-CA"/>
        </w:rPr>
        <w:t>,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Watch Wait and Wonder, Reflective Family Play,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well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Program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Evaluation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team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at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our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Sheppard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Site.</w:t>
      </w:r>
    </w:p>
    <w:p w14:paraId="61186E29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0147012D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21"/>
          <w:szCs w:val="21"/>
          <w:lang w:eastAsia="en-CA"/>
        </w:rPr>
      </w:pPr>
    </w:p>
    <w:p w14:paraId="1C04CC81" w14:textId="43F4CC4F" w:rsid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 Rounded MT Bold" w:eastAsia="Times New Roman" w:hAnsi="Arial Rounded MT Bold" w:cs="Arial Rounded MT Bold"/>
          <w:b/>
          <w:bCs/>
          <w:color w:val="0000CC"/>
          <w:spacing w:val="-1"/>
          <w:sz w:val="24"/>
          <w:szCs w:val="24"/>
          <w:lang w:eastAsia="en-CA"/>
        </w:rPr>
      </w:pPr>
      <w:r w:rsidRPr="003145E6">
        <w:rPr>
          <w:rFonts w:ascii="Arial Rounded MT Bold" w:eastAsia="Times New Roman" w:hAnsi="Arial Rounded MT Bold" w:cs="Arial Rounded MT Bold"/>
          <w:b/>
          <w:bCs/>
          <w:color w:val="0000CC"/>
          <w:spacing w:val="-1"/>
          <w:sz w:val="24"/>
          <w:szCs w:val="24"/>
          <w:u w:val="single"/>
          <w:lang w:eastAsia="en-CA"/>
        </w:rPr>
        <w:t>Semin</w:t>
      </w:r>
      <w:r w:rsidRPr="003145E6">
        <w:rPr>
          <w:rFonts w:ascii="Arial Rounded MT Bold" w:eastAsia="Times New Roman" w:hAnsi="Arial Rounded MT Bold" w:cs="Arial Rounded MT Bold"/>
          <w:b/>
          <w:bCs/>
          <w:color w:val="0000CC"/>
          <w:spacing w:val="-1"/>
          <w:sz w:val="24"/>
          <w:szCs w:val="24"/>
          <w:lang w:eastAsia="en-CA"/>
        </w:rPr>
        <w:t>ars:</w:t>
      </w:r>
    </w:p>
    <w:p w14:paraId="214EC3EC" w14:textId="77777777" w:rsidR="004909B9" w:rsidRPr="004909B9" w:rsidRDefault="004909B9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 Rounded MT Bold"/>
          <w:color w:val="000000"/>
          <w:sz w:val="18"/>
          <w:szCs w:val="18"/>
          <w:lang w:eastAsia="en-CA"/>
        </w:rPr>
      </w:pPr>
    </w:p>
    <w:p w14:paraId="7F262A55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can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attend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 xml:space="preserve">one of the following </w:t>
      </w:r>
      <w:r w:rsidRPr="003145E6">
        <w:rPr>
          <w:rFonts w:ascii="Calibri" w:eastAsia="Times New Roman" w:hAnsi="Calibri" w:cs="Calibri"/>
          <w:spacing w:val="-1"/>
          <w:lang w:eastAsia="en-CA"/>
        </w:rPr>
        <w:t>seminars offered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site:</w:t>
      </w:r>
    </w:p>
    <w:p w14:paraId="7632F06E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4D17E7BF" w14:textId="77777777" w:rsidR="003145E6" w:rsidRPr="003145E6" w:rsidRDefault="003145E6" w:rsidP="003145E6">
      <w:pPr>
        <w:widowControl w:val="0"/>
        <w:numPr>
          <w:ilvl w:val="0"/>
          <w:numId w:val="1"/>
        </w:numPr>
        <w:tabs>
          <w:tab w:val="left" w:pos="934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Family</w:t>
      </w:r>
      <w:r w:rsidRPr="003145E6">
        <w:rPr>
          <w:rFonts w:ascii="Calibri" w:eastAsia="Times New Roman" w:hAnsi="Calibri" w:cs="Calibri"/>
          <w:spacing w:val="-1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Therapy</w:t>
      </w:r>
    </w:p>
    <w:p w14:paraId="29227430" w14:textId="77777777" w:rsidR="003145E6" w:rsidRPr="003145E6" w:rsidRDefault="003145E6" w:rsidP="003145E6">
      <w:pPr>
        <w:widowControl w:val="0"/>
        <w:numPr>
          <w:ilvl w:val="0"/>
          <w:numId w:val="1"/>
        </w:numPr>
        <w:tabs>
          <w:tab w:val="left" w:pos="9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Group</w:t>
      </w:r>
      <w:r w:rsidRPr="003145E6">
        <w:rPr>
          <w:rFonts w:ascii="Calibri" w:eastAsia="Times New Roman" w:hAnsi="Calibri" w:cs="Calibri"/>
          <w:spacing w:val="-13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Therapy</w:t>
      </w:r>
    </w:p>
    <w:p w14:paraId="29D01B33" w14:textId="77777777" w:rsidR="003145E6" w:rsidRPr="003145E6" w:rsidRDefault="003145E6" w:rsidP="003145E6">
      <w:pPr>
        <w:widowControl w:val="0"/>
        <w:numPr>
          <w:ilvl w:val="0"/>
          <w:numId w:val="1"/>
        </w:numPr>
        <w:tabs>
          <w:tab w:val="left" w:pos="9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lang w:eastAsia="en-CA"/>
        </w:rPr>
        <w:t>Play</w:t>
      </w:r>
      <w:r w:rsidRPr="003145E6">
        <w:rPr>
          <w:rFonts w:ascii="Calibri" w:eastAsia="Times New Roman" w:hAnsi="Calibri" w:cs="Calibri"/>
          <w:spacing w:val="-12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Therapy</w:t>
      </w:r>
    </w:p>
    <w:p w14:paraId="2FB02B20" w14:textId="3EE2F879" w:rsidR="003145E6" w:rsidRPr="005C6F53" w:rsidRDefault="003145E6" w:rsidP="003145E6">
      <w:pPr>
        <w:widowControl w:val="0"/>
        <w:numPr>
          <w:ilvl w:val="0"/>
          <w:numId w:val="1"/>
        </w:numPr>
        <w:tabs>
          <w:tab w:val="left" w:pos="9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lang w:eastAsia="en-CA"/>
        </w:rPr>
        <w:t>Infant</w:t>
      </w:r>
      <w:r w:rsidRPr="003145E6">
        <w:rPr>
          <w:rFonts w:ascii="Calibri" w:eastAsia="Times New Roman" w:hAnsi="Calibri" w:cs="Calibri"/>
          <w:spacing w:val="-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Preschool</w:t>
      </w:r>
      <w:r w:rsidRPr="003145E6">
        <w:rPr>
          <w:rFonts w:ascii="Calibri" w:eastAsia="Times New Roman" w:hAnsi="Calibri" w:cs="Calibri"/>
          <w:spacing w:val="-10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Mental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Health</w:t>
      </w:r>
    </w:p>
    <w:p w14:paraId="2462FFDE" w14:textId="66ED7F55" w:rsidR="005C6F53" w:rsidRPr="00D943C1" w:rsidRDefault="005C6F53" w:rsidP="003145E6">
      <w:pPr>
        <w:widowControl w:val="0"/>
        <w:numPr>
          <w:ilvl w:val="0"/>
          <w:numId w:val="1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D943C1">
        <w:rPr>
          <w:rFonts w:ascii="Calibri" w:eastAsia="Times New Roman" w:hAnsi="Calibri" w:cs="Calibri"/>
          <w:lang w:eastAsia="en-CA"/>
        </w:rPr>
        <w:t xml:space="preserve">Integrative Individual Psychotherapy with Children &amp; Adolescent </w:t>
      </w:r>
    </w:p>
    <w:p w14:paraId="14733BED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23CEA9A6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21"/>
          <w:szCs w:val="21"/>
          <w:lang w:eastAsia="en-CA"/>
        </w:rPr>
      </w:pPr>
    </w:p>
    <w:p w14:paraId="4A4F01C6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en-CA"/>
        </w:rPr>
      </w:pPr>
      <w:r w:rsidRPr="003145E6">
        <w:rPr>
          <w:rFonts w:ascii="Arial Rounded MT Bold" w:eastAsia="Times New Roman" w:hAnsi="Arial Rounded MT Bold" w:cs="Arial Rounded MT Bold"/>
          <w:b/>
          <w:bCs/>
          <w:color w:val="CC3300"/>
          <w:sz w:val="24"/>
          <w:szCs w:val="24"/>
          <w:u w:val="single"/>
          <w:lang w:eastAsia="en-CA"/>
        </w:rPr>
        <w:t>Supervi</w:t>
      </w:r>
      <w:r w:rsidRPr="003145E6">
        <w:rPr>
          <w:rFonts w:ascii="Arial Rounded MT Bold" w:eastAsia="Times New Roman" w:hAnsi="Arial Rounded MT Bold" w:cs="Arial Rounded MT Bold"/>
          <w:b/>
          <w:bCs/>
          <w:color w:val="CC3300"/>
          <w:sz w:val="24"/>
          <w:szCs w:val="24"/>
          <w:lang w:eastAsia="en-CA"/>
        </w:rPr>
        <w:t>sion:</w:t>
      </w:r>
    </w:p>
    <w:p w14:paraId="525B39D9" w14:textId="77777777" w:rsidR="004909B9" w:rsidRPr="004909B9" w:rsidRDefault="004909B9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alibri" w:eastAsia="Times New Roman" w:hAnsi="Calibri" w:cs="Calibri"/>
          <w:spacing w:val="-1"/>
          <w:sz w:val="18"/>
          <w:szCs w:val="18"/>
          <w:lang w:eastAsia="en-CA"/>
        </w:rPr>
      </w:pPr>
    </w:p>
    <w:p w14:paraId="5403D2CF" w14:textId="1B637A65" w:rsidR="003145E6" w:rsidRPr="003145E6" w:rsidRDefault="003145E6" w:rsidP="00AB1B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addition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live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supervision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provided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assessment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teams,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will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have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following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supervisors</w:t>
      </w:r>
      <w:r w:rsidRPr="003145E6">
        <w:rPr>
          <w:rFonts w:ascii="Calibri" w:eastAsia="Times New Roman" w:hAnsi="Calibri" w:cs="Calibri"/>
          <w:spacing w:val="25"/>
          <w:w w:val="99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assigned:</w:t>
      </w:r>
    </w:p>
    <w:p w14:paraId="31BB2CC9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74B1EFD6" w14:textId="77777777" w:rsidR="003145E6" w:rsidRPr="003145E6" w:rsidRDefault="003145E6" w:rsidP="00B77373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19" w:hanging="284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lang w:eastAsia="en-CA"/>
        </w:rPr>
        <w:t>Primary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supervisor,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who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will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new consultations, any on site psychotherapies,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well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psychopharmacology</w:t>
      </w:r>
      <w:r w:rsidRPr="003145E6">
        <w:rPr>
          <w:rFonts w:ascii="Calibri" w:eastAsia="Times New Roman" w:hAnsi="Calibri" w:cs="Calibri"/>
          <w:spacing w:val="-13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consultations</w:t>
      </w:r>
      <w:r w:rsidRPr="003145E6">
        <w:rPr>
          <w:rFonts w:ascii="Calibri" w:eastAsia="Times New Roman" w:hAnsi="Calibri" w:cs="Calibri"/>
          <w:spacing w:val="-14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 xml:space="preserve">and treatments. </w:t>
      </w:r>
    </w:p>
    <w:p w14:paraId="694AD642" w14:textId="77777777" w:rsidR="003145E6" w:rsidRPr="003145E6" w:rsidRDefault="003145E6" w:rsidP="00B77373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993" w:hanging="426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lang w:eastAsia="en-CA"/>
        </w:rPr>
        <w:t>Child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CBT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supervision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–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this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supervision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will typically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be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done</w:t>
      </w:r>
      <w:r w:rsidRPr="003145E6">
        <w:rPr>
          <w:rFonts w:ascii="Calibri" w:eastAsia="Times New Roman" w:hAnsi="Calibri" w:cs="Calibri"/>
          <w:spacing w:val="-4"/>
          <w:lang w:eastAsia="en-CA"/>
        </w:rPr>
        <w:t xml:space="preserve"> in </w:t>
      </w:r>
      <w:r w:rsidRPr="003145E6">
        <w:rPr>
          <w:rFonts w:ascii="Calibri" w:eastAsia="Times New Roman" w:hAnsi="Calibri" w:cs="Calibri"/>
          <w:lang w:eastAsia="en-CA"/>
        </w:rPr>
        <w:t>group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format.</w:t>
      </w:r>
    </w:p>
    <w:p w14:paraId="770A8301" w14:textId="77777777" w:rsidR="003145E6" w:rsidRPr="003145E6" w:rsidRDefault="003145E6" w:rsidP="00B77373">
      <w:pPr>
        <w:widowControl w:val="0"/>
        <w:numPr>
          <w:ilvl w:val="1"/>
          <w:numId w:val="1"/>
        </w:numPr>
        <w:tabs>
          <w:tab w:val="left" w:pos="934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1" w:hanging="284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Family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Therapy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supervision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–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is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all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done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live</w:t>
      </w:r>
    </w:p>
    <w:p w14:paraId="6950C62E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5ACFC6A0" w14:textId="38DA8D80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b/>
          <w:bCs/>
          <w:lang w:eastAsia="en-CA"/>
        </w:rPr>
        <w:t>Supervisors</w:t>
      </w:r>
      <w:r w:rsidRPr="003145E6">
        <w:rPr>
          <w:rFonts w:ascii="Calibri" w:eastAsia="Times New Roman" w:hAnsi="Calibri" w:cs="Calibri"/>
          <w:b/>
          <w:bCs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‐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Drs.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Susan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Dundas,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Marshall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Korenblum,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Helen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O'Halpin,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Michelle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Pearce,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Diane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Philipp,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Priya Raju, </w:t>
      </w:r>
      <w:r w:rsidRPr="003145E6">
        <w:rPr>
          <w:rFonts w:ascii="Calibri" w:eastAsia="Times New Roman" w:hAnsi="Calibri" w:cs="Calibri"/>
          <w:lang w:eastAsia="en-CA"/>
        </w:rPr>
        <w:t>Debra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Stein,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Therese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Zarb</w:t>
      </w:r>
      <w:r w:rsidRPr="003145E6">
        <w:rPr>
          <w:rFonts w:ascii="Calibri" w:eastAsia="Times New Roman" w:hAnsi="Calibri" w:cs="Calibri"/>
          <w:spacing w:val="-7"/>
          <w:lang w:eastAsia="en-CA"/>
        </w:rPr>
        <w:t>.</w:t>
      </w:r>
    </w:p>
    <w:p w14:paraId="7003C1E3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5B321288" w14:textId="259232A0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lang w:eastAsia="en-CA"/>
        </w:rPr>
        <w:t>Drs.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Art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Caspary,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Lorne Sugar,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Dina Lafoy</w:t>
      </w:r>
      <w:r w:rsidR="00B77373">
        <w:rPr>
          <w:rFonts w:ascii="Calibri" w:eastAsia="Times New Roman" w:hAnsi="Calibri" w:cs="Calibri"/>
          <w:spacing w:val="-8"/>
          <w:lang w:eastAsia="en-CA"/>
        </w:rPr>
        <w:t>i</w:t>
      </w:r>
      <w:r w:rsidRPr="003145E6">
        <w:rPr>
          <w:rFonts w:ascii="Calibri" w:eastAsia="Times New Roman" w:hAnsi="Calibri" w:cs="Calibri"/>
          <w:spacing w:val="-8"/>
          <w:lang w:eastAsia="en-CA"/>
        </w:rPr>
        <w:t>a</w:t>
      </w:r>
      <w:r w:rsidR="00B77373">
        <w:rPr>
          <w:rFonts w:ascii="Calibri" w:eastAsia="Times New Roman" w:hAnsi="Calibri" w:cs="Calibri"/>
          <w:spacing w:val="-8"/>
          <w:lang w:eastAsia="en-CA"/>
        </w:rPr>
        <w:t>n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nis,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Susan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Yabsley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from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psychology,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well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our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social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work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supervisors,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Christie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Hayos,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Erica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Watson,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are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also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available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for</w:t>
      </w:r>
      <w:r w:rsidRPr="003145E6">
        <w:rPr>
          <w:rFonts w:ascii="Calibri" w:eastAsia="Times New Roman" w:hAnsi="Calibri" w:cs="Calibri"/>
          <w:spacing w:val="-8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supervision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and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teaching.</w:t>
      </w:r>
    </w:p>
    <w:p w14:paraId="2AFDC8FE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21"/>
          <w:szCs w:val="21"/>
          <w:lang w:eastAsia="en-CA"/>
        </w:rPr>
      </w:pPr>
    </w:p>
    <w:p w14:paraId="65148D17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en-CA"/>
        </w:rPr>
      </w:pPr>
      <w:r w:rsidRPr="003145E6">
        <w:rPr>
          <w:rFonts w:ascii="Arial Rounded MT Bold" w:eastAsia="Times New Roman" w:hAnsi="Arial Rounded MT Bold" w:cs="Arial Rounded MT Bold"/>
          <w:b/>
          <w:bCs/>
          <w:color w:val="CC9AFF"/>
          <w:sz w:val="24"/>
          <w:szCs w:val="24"/>
          <w:u w:val="single"/>
          <w:lang w:eastAsia="en-CA"/>
        </w:rPr>
        <w:t>T</w:t>
      </w:r>
      <w:r w:rsidRPr="003145E6">
        <w:rPr>
          <w:rFonts w:ascii="Arial Rounded MT Bold" w:eastAsia="Times New Roman" w:hAnsi="Arial Rounded MT Bold" w:cs="Arial Rounded MT Bold"/>
          <w:b/>
          <w:bCs/>
          <w:color w:val="CC9AFF"/>
          <w:sz w:val="24"/>
          <w:szCs w:val="24"/>
          <w:lang w:eastAsia="en-CA"/>
        </w:rPr>
        <w:t>eaching:</w:t>
      </w:r>
    </w:p>
    <w:p w14:paraId="60759CDF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 Rounded MT Bold" w:eastAsia="Times New Roman" w:hAnsi="Arial Rounded MT Bold" w:cs="Arial Rounded MT Bold"/>
          <w:b/>
          <w:bCs/>
          <w:sz w:val="18"/>
          <w:szCs w:val="18"/>
          <w:lang w:eastAsia="en-CA"/>
        </w:rPr>
      </w:pPr>
    </w:p>
    <w:p w14:paraId="1B0FF7F9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Calibri" w:eastAsia="Times New Roman" w:hAnsi="Calibri" w:cs="Calibri"/>
          <w:lang w:eastAsia="en-CA"/>
        </w:rPr>
      </w:pPr>
      <w:r w:rsidRPr="003145E6">
        <w:rPr>
          <w:rFonts w:ascii="Calibri" w:eastAsia="Times New Roman" w:hAnsi="Calibri" w:cs="Calibri"/>
          <w:spacing w:val="-1"/>
          <w:lang w:eastAsia="en-CA"/>
        </w:rPr>
        <w:t>Residents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will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have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opportunity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to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participate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in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medical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student</w:t>
      </w:r>
      <w:r w:rsidRPr="003145E6">
        <w:rPr>
          <w:rFonts w:ascii="Calibri" w:eastAsia="Times New Roman" w:hAnsi="Calibri" w:cs="Calibri"/>
          <w:spacing w:val="-6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teaching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offered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lang w:eastAsia="en-CA"/>
        </w:rPr>
        <w:t>at</w:t>
      </w:r>
      <w:r w:rsidRPr="003145E6">
        <w:rPr>
          <w:rFonts w:ascii="Calibri" w:eastAsia="Times New Roman" w:hAnsi="Calibri" w:cs="Calibri"/>
          <w:spacing w:val="-5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the</w:t>
      </w:r>
      <w:r w:rsidRPr="003145E6">
        <w:rPr>
          <w:rFonts w:ascii="Calibri" w:eastAsia="Times New Roman" w:hAnsi="Calibri" w:cs="Calibri"/>
          <w:spacing w:val="-7"/>
          <w:lang w:eastAsia="en-CA"/>
        </w:rPr>
        <w:t xml:space="preserve"> </w:t>
      </w:r>
      <w:r w:rsidRPr="003145E6">
        <w:rPr>
          <w:rFonts w:ascii="Calibri" w:eastAsia="Times New Roman" w:hAnsi="Calibri" w:cs="Calibri"/>
          <w:spacing w:val="-1"/>
          <w:lang w:eastAsia="en-CA"/>
        </w:rPr>
        <w:t>centre.</w:t>
      </w:r>
    </w:p>
    <w:p w14:paraId="4EA8C095" w14:textId="77777777" w:rsidR="003145E6" w:rsidRPr="003145E6" w:rsidRDefault="003145E6" w:rsidP="00314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</w:p>
    <w:p w14:paraId="3DFB589A" w14:textId="057EDAD2" w:rsidR="003145E6" w:rsidRDefault="003145E6" w:rsidP="003145E6"/>
    <w:p w14:paraId="6E9D621C" w14:textId="1370C8DA" w:rsidR="003145E6" w:rsidRPr="003145E6" w:rsidRDefault="003145E6" w:rsidP="00416C20">
      <w:pPr>
        <w:spacing w:after="0" w:line="240" w:lineRule="auto"/>
      </w:pPr>
    </w:p>
    <w:sectPr w:rsidR="003145E6" w:rsidRPr="003145E6" w:rsidSect="00CC1B61">
      <w:pgSz w:w="12240" w:h="15840"/>
      <w:pgMar w:top="1191" w:right="964" w:bottom="119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3"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323" w:hanging="410"/>
      </w:pPr>
      <w:rPr>
        <w:rFonts w:ascii="Calibri" w:hAnsi="Calibri" w:cs="Calibri"/>
        <w:b/>
        <w:bCs/>
        <w:spacing w:val="-1"/>
        <w:w w:val="99"/>
        <w:sz w:val="22"/>
        <w:szCs w:val="22"/>
      </w:rPr>
    </w:lvl>
    <w:lvl w:ilvl="2">
      <w:start w:val="1"/>
      <w:numFmt w:val="lowerRoman"/>
      <w:lvlText w:val="%3."/>
      <w:lvlJc w:val="left"/>
      <w:pPr>
        <w:ind w:left="1993" w:hanging="293"/>
      </w:pPr>
      <w:rPr>
        <w:rFonts w:ascii="Calibri" w:hAnsi="Calibri" w:cs="Calibri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294" w:hanging="293"/>
      </w:pPr>
    </w:lvl>
    <w:lvl w:ilvl="4">
      <w:numFmt w:val="bullet"/>
      <w:lvlText w:val="•"/>
      <w:lvlJc w:val="left"/>
      <w:pPr>
        <w:ind w:left="1323" w:hanging="293"/>
      </w:pPr>
    </w:lvl>
    <w:lvl w:ilvl="5">
      <w:numFmt w:val="bullet"/>
      <w:lvlText w:val="•"/>
      <w:lvlJc w:val="left"/>
      <w:pPr>
        <w:ind w:left="1993" w:hanging="293"/>
      </w:pPr>
    </w:lvl>
    <w:lvl w:ilvl="6">
      <w:numFmt w:val="bullet"/>
      <w:lvlText w:val="•"/>
      <w:lvlJc w:val="left"/>
      <w:pPr>
        <w:ind w:left="3787" w:hanging="293"/>
      </w:pPr>
    </w:lvl>
    <w:lvl w:ilvl="7">
      <w:numFmt w:val="bullet"/>
      <w:lvlText w:val="•"/>
      <w:lvlJc w:val="left"/>
      <w:pPr>
        <w:ind w:left="5580" w:hanging="293"/>
      </w:pPr>
    </w:lvl>
    <w:lvl w:ilvl="8">
      <w:numFmt w:val="bullet"/>
      <w:lvlText w:val="•"/>
      <w:lvlJc w:val="left"/>
      <w:pPr>
        <w:ind w:left="7373" w:hanging="29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3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1137" w:hanging="153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2231" w:hanging="153"/>
      </w:pPr>
    </w:lvl>
    <w:lvl w:ilvl="3">
      <w:numFmt w:val="bullet"/>
      <w:lvlText w:val="•"/>
      <w:lvlJc w:val="left"/>
      <w:pPr>
        <w:ind w:left="3324" w:hanging="153"/>
      </w:pPr>
    </w:lvl>
    <w:lvl w:ilvl="4">
      <w:numFmt w:val="bullet"/>
      <w:lvlText w:val="•"/>
      <w:lvlJc w:val="left"/>
      <w:pPr>
        <w:ind w:left="4418" w:hanging="153"/>
      </w:pPr>
    </w:lvl>
    <w:lvl w:ilvl="5">
      <w:numFmt w:val="bullet"/>
      <w:lvlText w:val="•"/>
      <w:lvlJc w:val="left"/>
      <w:pPr>
        <w:ind w:left="5512" w:hanging="153"/>
      </w:pPr>
    </w:lvl>
    <w:lvl w:ilvl="6">
      <w:numFmt w:val="bullet"/>
      <w:lvlText w:val="•"/>
      <w:lvlJc w:val="left"/>
      <w:pPr>
        <w:ind w:left="6605" w:hanging="153"/>
      </w:pPr>
    </w:lvl>
    <w:lvl w:ilvl="7">
      <w:numFmt w:val="bullet"/>
      <w:lvlText w:val="•"/>
      <w:lvlJc w:val="left"/>
      <w:pPr>
        <w:ind w:left="7699" w:hanging="153"/>
      </w:pPr>
    </w:lvl>
    <w:lvl w:ilvl="8">
      <w:numFmt w:val="bullet"/>
      <w:lvlText w:val="•"/>
      <w:lvlJc w:val="left"/>
      <w:pPr>
        <w:ind w:left="8792" w:hanging="15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E6"/>
    <w:rsid w:val="003145E6"/>
    <w:rsid w:val="003D20DF"/>
    <w:rsid w:val="00416C20"/>
    <w:rsid w:val="004903A2"/>
    <w:rsid w:val="004909B9"/>
    <w:rsid w:val="004E6D76"/>
    <w:rsid w:val="005C6F53"/>
    <w:rsid w:val="008A1E78"/>
    <w:rsid w:val="00AB1BF5"/>
    <w:rsid w:val="00B2067F"/>
    <w:rsid w:val="00B77373"/>
    <w:rsid w:val="00CB481E"/>
    <w:rsid w:val="00CC1B61"/>
    <w:rsid w:val="00D364E6"/>
    <w:rsid w:val="00D46C68"/>
    <w:rsid w:val="00D943C1"/>
    <w:rsid w:val="00D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119E"/>
  <w15:chartTrackingRefBased/>
  <w15:docId w15:val="{53ABD489-599A-40FB-BDB3-B580BA7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45E6"/>
    <w:pPr>
      <w:widowControl w:val="0"/>
      <w:autoSpaceDE w:val="0"/>
      <w:autoSpaceDN w:val="0"/>
      <w:adjustRightInd w:val="0"/>
      <w:spacing w:after="0" w:line="240" w:lineRule="auto"/>
      <w:ind w:left="933"/>
    </w:pPr>
    <w:rPr>
      <w:rFonts w:ascii="Calibri" w:eastAsiaTheme="minorEastAsia" w:hAnsi="Calibri" w:cs="Calibri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3145E6"/>
    <w:rPr>
      <w:rFonts w:ascii="Calibri" w:eastAsiaTheme="minorEastAsia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CB4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8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hamotharampillai@sickkidscmh.ca" TargetMode="External"/><Relationship Id="rId5" Type="http://schemas.openxmlformats.org/officeDocument/2006/relationships/hyperlink" Target="mailto:dphilipp@sickkidscmh.ca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Suventhini Thamotharampillai</dc:creator>
  <cp:keywords/>
  <dc:description/>
  <cp:lastModifiedBy>Suventhini Thamotharampillai</cp:lastModifiedBy>
  <cp:revision>2</cp:revision>
  <cp:lastPrinted>2019-11-01T14:49:00Z</cp:lastPrinted>
  <dcterms:created xsi:type="dcterms:W3CDTF">2019-11-13T15:25:00Z</dcterms:created>
  <dcterms:modified xsi:type="dcterms:W3CDTF">2019-11-13T15:25:00Z</dcterms:modified>
</cp:coreProperties>
</file>